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E24346" w14:textId="5511E547" w:rsidR="00C546D8" w:rsidRDefault="00C546D8" w:rsidP="00C54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6D8">
        <w:rPr>
          <w:rFonts w:ascii="Times New Roman" w:hAnsi="Times New Roman" w:cs="Times New Roman"/>
          <w:b/>
          <w:sz w:val="24"/>
          <w:szCs w:val="24"/>
        </w:rPr>
        <w:t xml:space="preserve">Темы рефератов </w:t>
      </w:r>
      <w:r>
        <w:rPr>
          <w:rFonts w:ascii="Times New Roman" w:hAnsi="Times New Roman" w:cs="Times New Roman"/>
          <w:b/>
          <w:sz w:val="24"/>
          <w:szCs w:val="24"/>
        </w:rPr>
        <w:t xml:space="preserve">и вопросы для подготовки к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экзамену  </w:t>
      </w:r>
      <w:bookmarkStart w:id="0" w:name="_GoBack"/>
      <w:bookmarkEnd w:id="0"/>
      <w:r w:rsidRPr="00C546D8">
        <w:rPr>
          <w:rFonts w:ascii="Times New Roman" w:hAnsi="Times New Roman" w:cs="Times New Roman"/>
          <w:b/>
          <w:sz w:val="24"/>
          <w:szCs w:val="24"/>
        </w:rPr>
        <w:t>по</w:t>
      </w:r>
      <w:proofErr w:type="gramEnd"/>
      <w:r w:rsidRPr="00C546D8">
        <w:rPr>
          <w:rFonts w:ascii="Times New Roman" w:hAnsi="Times New Roman" w:cs="Times New Roman"/>
          <w:b/>
          <w:sz w:val="24"/>
          <w:szCs w:val="24"/>
        </w:rPr>
        <w:t xml:space="preserve"> МДК 03.02 Организация внешних финансовых отношений</w:t>
      </w:r>
    </w:p>
    <w:p w14:paraId="082E94DB" w14:textId="6363D62B" w:rsidR="00C546D8" w:rsidRPr="00C546D8" w:rsidRDefault="00C546D8" w:rsidP="00C54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(т</w:t>
      </w:r>
      <w:r w:rsidRPr="00C546D8">
        <w:rPr>
          <w:rFonts w:ascii="Times New Roman" w:hAnsi="Times New Roman" w:cs="Times New Roman"/>
          <w:b/>
          <w:sz w:val="24"/>
          <w:szCs w:val="24"/>
        </w:rPr>
        <w:t xml:space="preserve">ема </w:t>
      </w:r>
      <w:r>
        <w:rPr>
          <w:rFonts w:ascii="Times New Roman" w:hAnsi="Times New Roman" w:cs="Times New Roman"/>
          <w:b/>
          <w:sz w:val="24"/>
          <w:szCs w:val="24"/>
        </w:rPr>
        <w:t>реферата</w:t>
      </w:r>
      <w:r w:rsidRPr="00C546D8">
        <w:rPr>
          <w:rFonts w:ascii="Times New Roman" w:hAnsi="Times New Roman" w:cs="Times New Roman"/>
          <w:b/>
          <w:sz w:val="24"/>
          <w:szCs w:val="24"/>
        </w:rPr>
        <w:t xml:space="preserve"> выбирается в соответствии с н</w:t>
      </w:r>
      <w:r>
        <w:rPr>
          <w:rFonts w:ascii="Times New Roman" w:hAnsi="Times New Roman" w:cs="Times New Roman"/>
          <w:b/>
          <w:sz w:val="24"/>
          <w:szCs w:val="24"/>
        </w:rPr>
        <w:t>омером зачетной книжки студента)</w:t>
      </w:r>
    </w:p>
    <w:p w14:paraId="243613B3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Денежный оборот организации.</w:t>
      </w:r>
    </w:p>
    <w:p w14:paraId="499E737F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Сущность безналичных расчетов. Принципы и технология организации безналичных расчетов.</w:t>
      </w:r>
    </w:p>
    <w:p w14:paraId="5EC1B530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Текущие и другие счета организаций в банках.</w:t>
      </w:r>
    </w:p>
    <w:p w14:paraId="58BCA766" w14:textId="4A37B4E7" w:rsidR="006123A3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Основные формы безналичных расчетов.</w:t>
      </w:r>
    </w:p>
    <w:p w14:paraId="283C4246" w14:textId="2E8530C5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Заемный капитал и источники его формирования. Принципы использования кредитных ресурсов.</w:t>
      </w:r>
    </w:p>
    <w:p w14:paraId="36753011" w14:textId="541F6099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 xml:space="preserve">Оценка   </w:t>
      </w:r>
      <w:proofErr w:type="gramStart"/>
      <w:r w:rsidRPr="00C546D8">
        <w:rPr>
          <w:rFonts w:ascii="Times New Roman" w:hAnsi="Times New Roman" w:cs="Times New Roman"/>
          <w:sz w:val="24"/>
          <w:szCs w:val="24"/>
        </w:rPr>
        <w:t>экономической  целесообразности</w:t>
      </w:r>
      <w:proofErr w:type="gramEnd"/>
      <w:r w:rsidRPr="00C546D8">
        <w:rPr>
          <w:rFonts w:ascii="Times New Roman" w:hAnsi="Times New Roman" w:cs="Times New Roman"/>
          <w:sz w:val="24"/>
          <w:szCs w:val="24"/>
        </w:rPr>
        <w:t xml:space="preserve">  привлечения   заемных   средств.   Принципы оптимизации структуры капитала.</w:t>
      </w:r>
    </w:p>
    <w:p w14:paraId="52C9A22D" w14:textId="76F4D791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Эффект финансового рычага.</w:t>
      </w:r>
    </w:p>
    <w:p w14:paraId="306E49C4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 xml:space="preserve">Сущность, функции и принципы кредитования организаций. </w:t>
      </w:r>
    </w:p>
    <w:p w14:paraId="48C1C05C" w14:textId="29FED641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Виды кредитования деятельности организаций.</w:t>
      </w:r>
    </w:p>
    <w:p w14:paraId="4BFD6E80" w14:textId="3CBE1065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Виды банковских кредитов.</w:t>
      </w:r>
    </w:p>
    <w:p w14:paraId="5484FF9D" w14:textId="0EC6EEB2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Осуществление лизинговых операций.</w:t>
      </w:r>
    </w:p>
    <w:p w14:paraId="0D4EFF15" w14:textId="589B6ADD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Коммерческое кредитование организаций.</w:t>
      </w:r>
    </w:p>
    <w:p w14:paraId="2A9C8253" w14:textId="34EB0318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Факторинг как способ финансирования деятельности организаций.</w:t>
      </w:r>
    </w:p>
    <w:p w14:paraId="51407EBF" w14:textId="2C763C9B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Кредитные риски.</w:t>
      </w:r>
    </w:p>
    <w:p w14:paraId="0C2FC0F6" w14:textId="1892E3A3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Определение цены заемного капитала. Расчет цены капитала организации.</w:t>
      </w:r>
    </w:p>
    <w:p w14:paraId="1F0A515F" w14:textId="46DAEE1A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Определение необходимости использования заемного капитала.</w:t>
      </w:r>
    </w:p>
    <w:p w14:paraId="5FB263B3" w14:textId="1210A8FE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Технико-экономическое обоснование кредита.</w:t>
      </w:r>
    </w:p>
    <w:p w14:paraId="242FC203" w14:textId="338ABFB4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Оценка кредитоспособности заемщика.</w:t>
      </w:r>
    </w:p>
    <w:p w14:paraId="670C444D" w14:textId="6CD73AA3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Анализ эффективности использования кредита.</w:t>
      </w:r>
    </w:p>
    <w:p w14:paraId="6EDEC632" w14:textId="4FA27A9C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 xml:space="preserve">Осуществление   финансовых   взаимоотношений   с   органами   государственной   власти   </w:t>
      </w:r>
      <w:proofErr w:type="gramStart"/>
      <w:r w:rsidRPr="00C546D8">
        <w:rPr>
          <w:rFonts w:ascii="Times New Roman" w:hAnsi="Times New Roman" w:cs="Times New Roman"/>
          <w:sz w:val="24"/>
          <w:szCs w:val="24"/>
        </w:rPr>
        <w:t>и  местного</w:t>
      </w:r>
      <w:proofErr w:type="gramEnd"/>
      <w:r w:rsidRPr="00C546D8">
        <w:rPr>
          <w:rFonts w:ascii="Times New Roman" w:hAnsi="Times New Roman" w:cs="Times New Roman"/>
          <w:sz w:val="24"/>
          <w:szCs w:val="24"/>
        </w:rPr>
        <w:t xml:space="preserve"> самоуправления.</w:t>
      </w:r>
    </w:p>
    <w:p w14:paraId="736662FF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Принципы и механизмы использования бюджетных средств.</w:t>
      </w:r>
    </w:p>
    <w:p w14:paraId="59F53B72" w14:textId="4FF3BFCC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Анализ</w:t>
      </w:r>
      <w:r w:rsidRPr="00C546D8">
        <w:rPr>
          <w:rFonts w:ascii="Times New Roman" w:hAnsi="Times New Roman" w:cs="Times New Roman"/>
          <w:sz w:val="24"/>
          <w:szCs w:val="24"/>
        </w:rPr>
        <w:tab/>
        <w:t>эффе</w:t>
      </w:r>
      <w:r w:rsidR="00C546D8">
        <w:rPr>
          <w:rFonts w:ascii="Times New Roman" w:hAnsi="Times New Roman" w:cs="Times New Roman"/>
          <w:sz w:val="24"/>
          <w:szCs w:val="24"/>
        </w:rPr>
        <w:t>ктивности</w:t>
      </w:r>
      <w:r w:rsidR="00C546D8">
        <w:rPr>
          <w:rFonts w:ascii="Times New Roman" w:hAnsi="Times New Roman" w:cs="Times New Roman"/>
          <w:sz w:val="24"/>
          <w:szCs w:val="24"/>
        </w:rPr>
        <w:tab/>
        <w:t>использования</w:t>
      </w:r>
      <w:r w:rsidR="00C546D8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C546D8">
        <w:rPr>
          <w:rFonts w:ascii="Times New Roman" w:hAnsi="Times New Roman" w:cs="Times New Roman"/>
          <w:sz w:val="24"/>
          <w:szCs w:val="24"/>
        </w:rPr>
        <w:t xml:space="preserve">средств  </w:t>
      </w:r>
      <w:r w:rsidRPr="00C546D8">
        <w:rPr>
          <w:rFonts w:ascii="Times New Roman" w:hAnsi="Times New Roman" w:cs="Times New Roman"/>
          <w:sz w:val="24"/>
          <w:szCs w:val="24"/>
        </w:rPr>
        <w:t>государственной</w:t>
      </w:r>
      <w:proofErr w:type="gramEnd"/>
      <w:r w:rsidRPr="00C546D8">
        <w:rPr>
          <w:rFonts w:ascii="Times New Roman" w:hAnsi="Times New Roman" w:cs="Times New Roman"/>
          <w:sz w:val="24"/>
          <w:szCs w:val="24"/>
        </w:rPr>
        <w:t xml:space="preserve"> (муниципальной)</w:t>
      </w:r>
      <w:r w:rsidRPr="00C546D8">
        <w:rPr>
          <w:rFonts w:ascii="Times New Roman" w:hAnsi="Times New Roman" w:cs="Times New Roman"/>
          <w:sz w:val="24"/>
          <w:szCs w:val="24"/>
        </w:rPr>
        <w:tab/>
        <w:t>финансовой поддержки.</w:t>
      </w:r>
    </w:p>
    <w:p w14:paraId="503C9FBA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Экономическая сущность, необходимость и функции страхования.</w:t>
      </w:r>
    </w:p>
    <w:p w14:paraId="40C87F7B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Классификация и виды страхования организаций.</w:t>
      </w:r>
    </w:p>
    <w:p w14:paraId="66CF7483" w14:textId="77777777" w:rsidR="001B4F46" w:rsidRPr="00C546D8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Организация страхования финансово–хозяйственной деятельности.</w:t>
      </w:r>
    </w:p>
    <w:p w14:paraId="390D89F7" w14:textId="77777777" w:rsidR="001B4F46" w:rsidRDefault="001B4F46" w:rsidP="001B4F46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Оценка вариантов условий страхования.</w:t>
      </w:r>
    </w:p>
    <w:p w14:paraId="397DE4B1" w14:textId="77777777" w:rsidR="00C546D8" w:rsidRPr="00C546D8" w:rsidRDefault="001B4F46" w:rsidP="00C546D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546D8">
        <w:rPr>
          <w:rFonts w:ascii="Times New Roman" w:hAnsi="Times New Roman" w:cs="Times New Roman"/>
          <w:sz w:val="24"/>
          <w:szCs w:val="24"/>
        </w:rPr>
        <w:t>Порядок заключения договоров имущественного страхования.</w:t>
      </w:r>
      <w:r w:rsidR="00C546D8" w:rsidRPr="00C546D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17A72E3" w14:textId="77777777" w:rsidR="00C546D8" w:rsidRDefault="00C546D8" w:rsidP="00C546D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9E555A" w14:textId="014EBCD3" w:rsidR="00C546D8" w:rsidRPr="00C546D8" w:rsidRDefault="00C546D8" w:rsidP="00C54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6D8">
        <w:rPr>
          <w:rFonts w:ascii="Times New Roman" w:hAnsi="Times New Roman" w:cs="Times New Roman"/>
          <w:b/>
          <w:sz w:val="24"/>
          <w:szCs w:val="24"/>
        </w:rPr>
        <w:t xml:space="preserve">Требования к оформлению </w:t>
      </w:r>
      <w:r>
        <w:rPr>
          <w:rFonts w:ascii="Times New Roman" w:hAnsi="Times New Roman" w:cs="Times New Roman"/>
          <w:b/>
          <w:sz w:val="24"/>
          <w:szCs w:val="24"/>
        </w:rPr>
        <w:t>реферата</w:t>
      </w:r>
    </w:p>
    <w:p w14:paraId="643D3835" w14:textId="43D1F3C5" w:rsidR="00C546D8" w:rsidRPr="00C546D8" w:rsidRDefault="00C546D8" w:rsidP="00C546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546D8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Реферат должен быть выполнен </w:t>
      </w:r>
      <w:r w:rsidRPr="00C546D8">
        <w:rPr>
          <w:rFonts w:ascii="Times New Roman" w:hAnsi="Times New Roman" w:cs="Times New Roman"/>
          <w:b/>
          <w:sz w:val="24"/>
          <w:szCs w:val="24"/>
        </w:rPr>
        <w:t xml:space="preserve">в соответствии </w:t>
      </w:r>
      <w:proofErr w:type="gramStart"/>
      <w:r w:rsidRPr="00C546D8">
        <w:rPr>
          <w:rFonts w:ascii="Times New Roman" w:hAnsi="Times New Roman" w:cs="Times New Roman"/>
          <w:b/>
          <w:sz w:val="24"/>
          <w:szCs w:val="24"/>
        </w:rPr>
        <w:t>с  Требованиями</w:t>
      </w:r>
      <w:proofErr w:type="gramEnd"/>
      <w:r w:rsidRPr="00C546D8">
        <w:rPr>
          <w:rFonts w:ascii="Times New Roman" w:hAnsi="Times New Roman" w:cs="Times New Roman"/>
          <w:b/>
          <w:sz w:val="24"/>
          <w:szCs w:val="24"/>
        </w:rPr>
        <w:t xml:space="preserve"> к  оформлению текстовых работ (рефератов, курсовых, дипломных, отчетов и др.). </w:t>
      </w:r>
    </w:p>
    <w:sectPr w:rsidR="00C546D8" w:rsidRPr="00C546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2146E6C"/>
    <w:multiLevelType w:val="hybridMultilevel"/>
    <w:tmpl w:val="4B6031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7F90220C">
      <w:start w:val="1"/>
      <w:numFmt w:val="decimal"/>
      <w:lvlText w:val="%2"/>
      <w:lvlJc w:val="left"/>
      <w:pPr>
        <w:ind w:left="1788" w:hanging="708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F46"/>
    <w:rsid w:val="001B4F46"/>
    <w:rsid w:val="006123A3"/>
    <w:rsid w:val="008F7E41"/>
    <w:rsid w:val="00C546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3BC98F"/>
  <w15:chartTrackingRefBased/>
  <w15:docId w15:val="{E00C3ADB-71EA-47B3-95FC-7D94B1640E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4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Щебарова</dc:creator>
  <cp:keywords/>
  <dc:description/>
  <cp:lastModifiedBy>Козлова Наталья Владимировна</cp:lastModifiedBy>
  <cp:revision>3</cp:revision>
  <dcterms:created xsi:type="dcterms:W3CDTF">2025-05-07T12:37:00Z</dcterms:created>
  <dcterms:modified xsi:type="dcterms:W3CDTF">2025-05-07T12:52:00Z</dcterms:modified>
</cp:coreProperties>
</file>